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A8AB4" w14:textId="77777777" w:rsidR="001A51A6" w:rsidRPr="00593495" w:rsidRDefault="00CB2348" w:rsidP="001A51A6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 w14:anchorId="4BC14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3pt;visibility:visible">
            <v:imagedata r:id="rId8" o:title="Rigas_gerb_liels"/>
          </v:shape>
        </w:pict>
      </w:r>
    </w:p>
    <w:p w14:paraId="7187C679" w14:textId="77777777" w:rsidR="001A51A6" w:rsidRPr="00593495" w:rsidRDefault="00CB2348" w:rsidP="001A51A6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14:paraId="00D5FACF" w14:textId="77777777" w:rsidR="001A51A6" w:rsidRPr="00CF6E8F" w:rsidRDefault="00CB2348" w:rsidP="001A51A6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14:paraId="2C038B93" w14:textId="77777777" w:rsidR="001A51A6" w:rsidRPr="00546643" w:rsidRDefault="001A51A6" w:rsidP="001A51A6">
      <w:pPr>
        <w:jc w:val="center"/>
        <w:rPr>
          <w:bCs/>
          <w:noProof/>
          <w:sz w:val="16"/>
          <w:szCs w:val="16"/>
          <w:lang w:val="lv-LV" w:eastAsia="lv-LV"/>
        </w:rPr>
      </w:pPr>
    </w:p>
    <w:p w14:paraId="1F0E5EF9" w14:textId="77777777" w:rsidR="001A51A6" w:rsidRPr="00593495" w:rsidRDefault="00CB2348" w:rsidP="001A51A6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14:paraId="055E29E6" w14:textId="77777777" w:rsidR="001A51A6" w:rsidRPr="009332CC" w:rsidRDefault="00CB2348" w:rsidP="00DA6A5A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D7622F" w14:paraId="041D9D2C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7A1790" w14:textId="77777777" w:rsidR="009206E6" w:rsidRPr="009332CC" w:rsidRDefault="00CB2348" w:rsidP="001A51A6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#SEDES_NORISES_DATUMS#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E6B795" w14:textId="77777777" w:rsidR="009206E6" w:rsidRPr="009332CC" w:rsidRDefault="00CB2348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#LEMUMA_NUMURS#</w:t>
            </w:r>
          </w:p>
        </w:tc>
      </w:tr>
      <w:tr w:rsidR="00D7622F" w14:paraId="7C94BBA2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234818" w14:textId="77777777" w:rsidR="009206E6" w:rsidRPr="009332CC" w:rsidRDefault="009206E6" w:rsidP="001A51A6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91B9E2" w14:textId="77777777" w:rsidR="009206E6" w:rsidRPr="009332CC" w:rsidRDefault="00CB2348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>#SEDES_NR#, §)</w:t>
            </w:r>
          </w:p>
        </w:tc>
      </w:tr>
    </w:tbl>
    <w:p w14:paraId="70EF4051" w14:textId="77777777" w:rsidR="001A51A6" w:rsidRDefault="001A51A6" w:rsidP="00AD4FDD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4BDE6E0C" w14:textId="77777777" w:rsidR="00AD4FDD" w:rsidRPr="009206E6" w:rsidRDefault="00AD4FDD" w:rsidP="00CB2348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2583570B" w14:textId="77777777" w:rsidR="001A51A6" w:rsidRPr="009206E6" w:rsidRDefault="00CB2348" w:rsidP="00CB2348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 xml:space="preserve">Par Rīgas </w:t>
      </w:r>
      <w:r w:rsidRPr="009206E6">
        <w:rPr>
          <w:b/>
          <w:noProof/>
          <w:sz w:val="26"/>
          <w:szCs w:val="26"/>
          <w:lang w:val="lv-LV" w:eastAsia="lv-LV"/>
        </w:rPr>
        <w:t>valstspilsētas pašvaldības īpašuma tiesību nostiprināšanu zemesgrāmatā uz dzīvokļa īpašumu Rumbulas ielā 7–84, Rīgā</w:t>
      </w:r>
    </w:p>
    <w:p w14:paraId="3AAEFEF6" w14:textId="77777777" w:rsidR="0050521A" w:rsidRDefault="0050521A" w:rsidP="00CB2348">
      <w:pPr>
        <w:ind w:firstLine="720"/>
        <w:jc w:val="both"/>
        <w:rPr>
          <w:noProof/>
          <w:sz w:val="26"/>
          <w:szCs w:val="26"/>
          <w:lang w:val="lv-LV"/>
        </w:rPr>
      </w:pPr>
    </w:p>
    <w:p w14:paraId="0039C1B4" w14:textId="77777777" w:rsidR="00AD4FDD" w:rsidRDefault="00AD4FDD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704AB22A" w14:textId="77777777" w:rsidR="00FF242B" w:rsidRPr="00AD4FDD" w:rsidRDefault="00CB2348" w:rsidP="00FF242B">
      <w:pPr>
        <w:ind w:firstLine="720"/>
        <w:jc w:val="both"/>
        <w:rPr>
          <w:noProof/>
          <w:sz w:val="26"/>
          <w:lang w:val="lv-LV"/>
        </w:rPr>
      </w:pPr>
      <w:r w:rsidRPr="00AD4FDD">
        <w:rPr>
          <w:noProof/>
          <w:sz w:val="26"/>
          <w:szCs w:val="26"/>
          <w:lang w:val="lv-LV"/>
        </w:rPr>
        <w:t xml:space="preserve">Pamatojoties uz Pašvaldību likuma 10. panta pirmās daļas 16. punktu un ņemot vērā </w:t>
      </w:r>
      <w:r w:rsidRPr="00AD4FDD">
        <w:rPr>
          <w:noProof/>
          <w:sz w:val="26"/>
          <w:szCs w:val="26"/>
          <w:lang w:val="lv-LV"/>
        </w:rPr>
        <w:t>ierakstus</w:t>
      </w:r>
      <w:r w:rsidRPr="00AD4FDD">
        <w:rPr>
          <w:noProof/>
          <w:sz w:val="26"/>
          <w:szCs w:val="26"/>
          <w:lang w:val="lv-LV"/>
        </w:rPr>
        <w:t xml:space="preserve"> Rīgas pilsētas zemesgrāmatas nodalījumos Nr. 28192, Nr. 100000223593 un Nr. 100000223597, </w:t>
      </w:r>
      <w:r w:rsidRPr="00AD4FDD">
        <w:rPr>
          <w:noProof/>
          <w:sz w:val="26"/>
          <w:szCs w:val="26"/>
          <w:lang w:val="lv-LV"/>
        </w:rPr>
        <w:t xml:space="preserve">Rīgas pilsētas būvvaldes 27.11.2017. lēmumu Nr. BV-17-194-ls “Par zemes vienību un ēku adrešu maiņu un piešķiršanu Purvciema un Dārzciema apkaimē”, ar kuru </w:t>
      </w:r>
      <w:r w:rsidRPr="00AD4FDD">
        <w:rPr>
          <w:noProof/>
          <w:sz w:val="26"/>
          <w:szCs w:val="26"/>
          <w:lang w:val="lv-LV"/>
        </w:rPr>
        <w:t>zemes vie</w:t>
      </w:r>
      <w:r w:rsidRPr="00AD4FDD">
        <w:rPr>
          <w:noProof/>
          <w:sz w:val="26"/>
          <w:szCs w:val="26"/>
          <w:lang w:val="lv-LV"/>
        </w:rPr>
        <w:t>nībai Rumbulas ielā 7, Rīgā (kadastra apzīmējums 01001180063), piešķirta adrese</w:t>
      </w:r>
      <w:r w:rsidRPr="00AD4FDD">
        <w:rPr>
          <w:noProof/>
          <w:sz w:val="26"/>
          <w:szCs w:val="26"/>
          <w:lang w:val="lv-LV"/>
        </w:rPr>
        <w:t xml:space="preserve"> – </w:t>
      </w:r>
      <w:r w:rsidRPr="00AD4FDD">
        <w:rPr>
          <w:noProof/>
          <w:sz w:val="26"/>
          <w:szCs w:val="26"/>
          <w:lang w:val="lv-LV"/>
        </w:rPr>
        <w:t>Rumbulas iela 7A, Rīga,</w:t>
      </w:r>
      <w:r w:rsidRPr="00AD4FDD">
        <w:rPr>
          <w:noProof/>
          <w:sz w:val="26"/>
          <w:szCs w:val="26"/>
          <w:lang w:val="lv-LV"/>
        </w:rPr>
        <w:t xml:space="preserve"> </w:t>
      </w:r>
      <w:r w:rsidRPr="00AD4FDD">
        <w:rPr>
          <w:noProof/>
          <w:sz w:val="26"/>
          <w:szCs w:val="26"/>
          <w:lang w:val="lv-LV"/>
        </w:rPr>
        <w:t>Rīgas dome nolemj</w:t>
      </w:r>
      <w:r w:rsidRPr="00AD4FDD">
        <w:rPr>
          <w:noProof/>
          <w:sz w:val="26"/>
          <w:szCs w:val="27"/>
          <w:lang w:val="lv-LV"/>
        </w:rPr>
        <w:t>:</w:t>
      </w:r>
    </w:p>
    <w:p w14:paraId="7CA1D995" w14:textId="77777777" w:rsidR="00FF242B" w:rsidRPr="00AD4FDD" w:rsidRDefault="00FF242B" w:rsidP="00FF242B">
      <w:pPr>
        <w:ind w:firstLine="720"/>
        <w:jc w:val="both"/>
        <w:rPr>
          <w:noProof/>
          <w:sz w:val="26"/>
          <w:szCs w:val="26"/>
          <w:lang w:val="lv-LV"/>
        </w:rPr>
      </w:pPr>
    </w:p>
    <w:p w14:paraId="682531B9" w14:textId="77777777" w:rsidR="00FF242B" w:rsidRPr="00AD4FDD" w:rsidRDefault="00CB2348" w:rsidP="00FF242B">
      <w:pPr>
        <w:ind w:firstLine="720"/>
        <w:jc w:val="both"/>
        <w:rPr>
          <w:noProof/>
          <w:sz w:val="26"/>
          <w:szCs w:val="26"/>
          <w:lang w:val="lv-LV"/>
        </w:rPr>
      </w:pPr>
      <w:r w:rsidRPr="00AD4FDD">
        <w:rPr>
          <w:noProof/>
          <w:sz w:val="26"/>
          <w:szCs w:val="26"/>
          <w:lang w:val="lv-LV"/>
        </w:rPr>
        <w:t>1. Rīgas valstspilsētas pašvaldības Dzīvojamo māju privatizācijas komisijai nostiprināt zemesgrāmatā Rīgas valstspilsētas pašvaldī</w:t>
      </w:r>
      <w:r w:rsidRPr="00AD4FDD">
        <w:rPr>
          <w:noProof/>
          <w:sz w:val="26"/>
          <w:szCs w:val="26"/>
          <w:lang w:val="lv-LV"/>
        </w:rPr>
        <w:t xml:space="preserve">bas īpašuma tiesības uz dzīvokli </w:t>
      </w:r>
      <w:r w:rsidRPr="00AD4FDD">
        <w:rPr>
          <w:noProof/>
          <w:sz w:val="26"/>
          <w:szCs w:val="26"/>
          <w:lang w:val="lv-LV"/>
        </w:rPr>
        <w:br/>
        <w:t>Rumbulas ielā 7</w:t>
      </w:r>
      <w:r w:rsidRPr="00AD4FDD">
        <w:rPr>
          <w:noProof/>
          <w:sz w:val="26"/>
          <w:szCs w:val="26"/>
          <w:lang w:val="lv-LV"/>
        </w:rPr>
        <w:t>–84</w:t>
      </w:r>
      <w:r w:rsidRPr="00AD4FDD">
        <w:rPr>
          <w:noProof/>
          <w:sz w:val="26"/>
          <w:szCs w:val="26"/>
          <w:lang w:val="lv-LV"/>
        </w:rPr>
        <w:t>, Rīgā, un dzīvokļa īpašumā ietilpstošajām 5430/609560 kopīpašuma domājamām daļām no daudzdzīvokļu mājas Rumbulas ielā 7, Rīgā (kadastra apzīmējums 01000712025001), zemes vienības Rumbulas ielā 7, Rīgā (k</w:t>
      </w:r>
      <w:r w:rsidRPr="00AD4FDD">
        <w:rPr>
          <w:noProof/>
          <w:sz w:val="26"/>
          <w:szCs w:val="26"/>
          <w:lang w:val="lv-LV"/>
        </w:rPr>
        <w:t>adastra apzīmējums 01000712728), un zemes vienības Rumbulas ielā 7A, Rīgā (kadastra apzīmējums 01001180063).</w:t>
      </w:r>
    </w:p>
    <w:p w14:paraId="75F16523" w14:textId="77777777" w:rsidR="00FF242B" w:rsidRPr="00AD4FDD" w:rsidRDefault="00FF242B" w:rsidP="00FF242B">
      <w:pPr>
        <w:ind w:firstLine="720"/>
        <w:rPr>
          <w:noProof/>
          <w:sz w:val="26"/>
          <w:szCs w:val="26"/>
          <w:lang w:val="lv-LV"/>
        </w:rPr>
      </w:pPr>
    </w:p>
    <w:p w14:paraId="48C1F53D" w14:textId="77777777" w:rsidR="00FF242B" w:rsidRPr="00AD4FDD" w:rsidRDefault="00CB2348" w:rsidP="00FF242B">
      <w:pPr>
        <w:ind w:firstLine="720"/>
        <w:jc w:val="both"/>
        <w:rPr>
          <w:noProof/>
          <w:sz w:val="26"/>
          <w:szCs w:val="26"/>
          <w:lang w:val="lv-LV"/>
        </w:rPr>
      </w:pPr>
      <w:r w:rsidRPr="00AD4FDD">
        <w:rPr>
          <w:noProof/>
          <w:sz w:val="26"/>
          <w:szCs w:val="26"/>
          <w:lang w:val="lv-LV"/>
        </w:rPr>
        <w:t>2. Rīgas valstspilsētas pašvaldības Dzīvojamo māju privatizācijas komisija ir atbildīga par lēmuma izpildi.</w:t>
      </w:r>
    </w:p>
    <w:p w14:paraId="51CE2391" w14:textId="77777777" w:rsidR="001A51A6" w:rsidRPr="009206E6" w:rsidRDefault="001A51A6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6C374837" w14:textId="77777777" w:rsidR="001A51A6" w:rsidRPr="009206E6" w:rsidRDefault="001A51A6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1FDA5E51" w14:textId="77777777" w:rsidR="001A51A6" w:rsidRPr="009206E6" w:rsidRDefault="001A51A6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77"/>
        <w:gridCol w:w="5054"/>
      </w:tblGrid>
      <w:tr w:rsidR="00D7622F" w14:paraId="0442E103" w14:textId="77777777" w:rsidTr="002C5E34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61187A" w14:textId="77777777" w:rsidR="001A51A6" w:rsidRPr="009206E6" w:rsidRDefault="00CB2348" w:rsidP="002C5E34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4CC00" w14:textId="77777777" w:rsidR="001A51A6" w:rsidRPr="009206E6" w:rsidRDefault="00CB2348" w:rsidP="002C5E34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00D59F5C" w14:textId="77777777" w:rsidR="00E65690" w:rsidRPr="00241266" w:rsidRDefault="00E65690" w:rsidP="00E65690">
      <w:pPr>
        <w:rPr>
          <w:noProof/>
          <w:sz w:val="26"/>
          <w:szCs w:val="26"/>
          <w:lang w:val="lv-LV"/>
        </w:rPr>
      </w:pPr>
    </w:p>
    <w:p w14:paraId="1E4F484B" w14:textId="77777777" w:rsidR="00241266" w:rsidRPr="00E65690" w:rsidRDefault="00241266" w:rsidP="00E65690">
      <w:pPr>
        <w:rPr>
          <w:noProof/>
          <w:sz w:val="26"/>
          <w:szCs w:val="26"/>
        </w:rPr>
      </w:pPr>
    </w:p>
    <w:p w14:paraId="62951DBE" w14:textId="3E9B2D41" w:rsidR="001A51A6" w:rsidRPr="00B61046" w:rsidRDefault="00CB2348" w:rsidP="001A51A6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Liģere</w:t>
      </w:r>
      <w:r>
        <w:rPr>
          <w:noProof/>
          <w:sz w:val="26"/>
          <w:szCs w:val="26"/>
          <w:lang w:val="lv-LV"/>
        </w:rPr>
        <w:t xml:space="preserve"> </w:t>
      </w:r>
      <w:r w:rsidRPr="00B61046">
        <w:rPr>
          <w:noProof/>
          <w:sz w:val="26"/>
          <w:szCs w:val="26"/>
          <w:lang w:val="lv-LV"/>
        </w:rPr>
        <w:t xml:space="preserve">67181699 </w:t>
      </w:r>
    </w:p>
    <w:sectPr w:rsidR="001A51A6" w:rsidRPr="00B61046" w:rsidSect="00B61046"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A5D4" w14:textId="77777777" w:rsidR="00000000" w:rsidRDefault="00CB2348">
      <w:r>
        <w:separator/>
      </w:r>
    </w:p>
  </w:endnote>
  <w:endnote w:type="continuationSeparator" w:id="0">
    <w:p w14:paraId="1F430683" w14:textId="77777777" w:rsidR="00000000" w:rsidRDefault="00CB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00575" w14:textId="77777777" w:rsidR="00D7622F" w:rsidRDefault="00CB2348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(bez </w:t>
    </w:r>
    <w:proofErr w:type="spellStart"/>
    <w:r>
      <w:rPr>
        <w:sz w:val="20"/>
      </w:rPr>
      <w:t>droša</w:t>
    </w:r>
    <w:proofErr w:type="spellEnd"/>
    <w:r>
      <w:rPr>
        <w:sz w:val="20"/>
      </w:rPr>
      <w:t xml:space="preserve"> e-</w:t>
    </w:r>
    <w:proofErr w:type="spellStart"/>
    <w:r>
      <w:rPr>
        <w:sz w:val="20"/>
      </w:rPr>
      <w:t>paraksta</w:t>
    </w:r>
    <w:proofErr w:type="spellEnd"/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5B10" w14:textId="140C877E" w:rsidR="00D7622F" w:rsidRDefault="00D7622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7F58E" w14:textId="77777777" w:rsidR="00000000" w:rsidRDefault="00CB2348">
      <w:r>
        <w:separator/>
      </w:r>
    </w:p>
  </w:footnote>
  <w:footnote w:type="continuationSeparator" w:id="0">
    <w:p w14:paraId="7A09B946" w14:textId="77777777" w:rsidR="00000000" w:rsidRDefault="00CB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4555F"/>
    <w:multiLevelType w:val="hybridMultilevel"/>
    <w:tmpl w:val="8354CE66"/>
    <w:lvl w:ilvl="0" w:tplc="0C125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E8A8A" w:tentative="1">
      <w:start w:val="1"/>
      <w:numFmt w:val="lowerLetter"/>
      <w:lvlText w:val="%2."/>
      <w:lvlJc w:val="left"/>
      <w:pPr>
        <w:ind w:left="1440" w:hanging="360"/>
      </w:pPr>
    </w:lvl>
    <w:lvl w:ilvl="2" w:tplc="73BEBE32" w:tentative="1">
      <w:start w:val="1"/>
      <w:numFmt w:val="lowerRoman"/>
      <w:lvlText w:val="%3."/>
      <w:lvlJc w:val="right"/>
      <w:pPr>
        <w:ind w:left="2160" w:hanging="180"/>
      </w:pPr>
    </w:lvl>
    <w:lvl w:ilvl="3" w:tplc="0450CEB0" w:tentative="1">
      <w:start w:val="1"/>
      <w:numFmt w:val="decimal"/>
      <w:lvlText w:val="%4."/>
      <w:lvlJc w:val="left"/>
      <w:pPr>
        <w:ind w:left="2880" w:hanging="360"/>
      </w:pPr>
    </w:lvl>
    <w:lvl w:ilvl="4" w:tplc="F1864514" w:tentative="1">
      <w:start w:val="1"/>
      <w:numFmt w:val="lowerLetter"/>
      <w:lvlText w:val="%5."/>
      <w:lvlJc w:val="left"/>
      <w:pPr>
        <w:ind w:left="3600" w:hanging="360"/>
      </w:pPr>
    </w:lvl>
    <w:lvl w:ilvl="5" w:tplc="7750AE6A" w:tentative="1">
      <w:start w:val="1"/>
      <w:numFmt w:val="lowerRoman"/>
      <w:lvlText w:val="%6."/>
      <w:lvlJc w:val="right"/>
      <w:pPr>
        <w:ind w:left="4320" w:hanging="180"/>
      </w:pPr>
    </w:lvl>
    <w:lvl w:ilvl="6" w:tplc="B2DC1CDA" w:tentative="1">
      <w:start w:val="1"/>
      <w:numFmt w:val="decimal"/>
      <w:lvlText w:val="%7."/>
      <w:lvlJc w:val="left"/>
      <w:pPr>
        <w:ind w:left="5040" w:hanging="360"/>
      </w:pPr>
    </w:lvl>
    <w:lvl w:ilvl="7" w:tplc="2794D236" w:tentative="1">
      <w:start w:val="1"/>
      <w:numFmt w:val="lowerLetter"/>
      <w:lvlText w:val="%8."/>
      <w:lvlJc w:val="left"/>
      <w:pPr>
        <w:ind w:left="5760" w:hanging="360"/>
      </w:pPr>
    </w:lvl>
    <w:lvl w:ilvl="8" w:tplc="D8E45A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0A87"/>
    <w:rsid w:val="00001F47"/>
    <w:rsid w:val="00016039"/>
    <w:rsid w:val="00022182"/>
    <w:rsid w:val="00035626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100206"/>
    <w:rsid w:val="00112951"/>
    <w:rsid w:val="00134860"/>
    <w:rsid w:val="00142D3C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3055C"/>
    <w:rsid w:val="00335203"/>
    <w:rsid w:val="00340C39"/>
    <w:rsid w:val="00342F44"/>
    <w:rsid w:val="00361984"/>
    <w:rsid w:val="003C0DAE"/>
    <w:rsid w:val="003C6416"/>
    <w:rsid w:val="003D1AF5"/>
    <w:rsid w:val="003E1574"/>
    <w:rsid w:val="00410A08"/>
    <w:rsid w:val="00437D44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46643"/>
    <w:rsid w:val="0054721F"/>
    <w:rsid w:val="00551A38"/>
    <w:rsid w:val="0056202D"/>
    <w:rsid w:val="00562D5D"/>
    <w:rsid w:val="00565AB3"/>
    <w:rsid w:val="00593495"/>
    <w:rsid w:val="005A5190"/>
    <w:rsid w:val="005B17C3"/>
    <w:rsid w:val="005F19A7"/>
    <w:rsid w:val="005F431D"/>
    <w:rsid w:val="005F4A17"/>
    <w:rsid w:val="0064281A"/>
    <w:rsid w:val="00671F14"/>
    <w:rsid w:val="0067675C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312E5"/>
    <w:rsid w:val="00740C50"/>
    <w:rsid w:val="0075016C"/>
    <w:rsid w:val="0077210F"/>
    <w:rsid w:val="0079582E"/>
    <w:rsid w:val="007958D5"/>
    <w:rsid w:val="007B3C10"/>
    <w:rsid w:val="007B4D9C"/>
    <w:rsid w:val="007C6E47"/>
    <w:rsid w:val="007D5BD7"/>
    <w:rsid w:val="007D6E66"/>
    <w:rsid w:val="007E3C69"/>
    <w:rsid w:val="007F1E6A"/>
    <w:rsid w:val="00806AF2"/>
    <w:rsid w:val="00833DE5"/>
    <w:rsid w:val="00855384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32CC"/>
    <w:rsid w:val="00951E4F"/>
    <w:rsid w:val="0096065A"/>
    <w:rsid w:val="00966A27"/>
    <w:rsid w:val="009740F5"/>
    <w:rsid w:val="00975B42"/>
    <w:rsid w:val="009B3B19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C5EE5"/>
    <w:rsid w:val="00AD48C3"/>
    <w:rsid w:val="00AD4FDD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61046"/>
    <w:rsid w:val="00B676AE"/>
    <w:rsid w:val="00B80920"/>
    <w:rsid w:val="00B962DE"/>
    <w:rsid w:val="00BA6AAC"/>
    <w:rsid w:val="00BA7C15"/>
    <w:rsid w:val="00BB613D"/>
    <w:rsid w:val="00BC2CD6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1631"/>
    <w:rsid w:val="00CB2348"/>
    <w:rsid w:val="00CD4ACD"/>
    <w:rsid w:val="00CE16CA"/>
    <w:rsid w:val="00CF5869"/>
    <w:rsid w:val="00CF6E8F"/>
    <w:rsid w:val="00D02941"/>
    <w:rsid w:val="00D257A8"/>
    <w:rsid w:val="00D26FB3"/>
    <w:rsid w:val="00D43964"/>
    <w:rsid w:val="00D45A95"/>
    <w:rsid w:val="00D516B2"/>
    <w:rsid w:val="00D7622F"/>
    <w:rsid w:val="00DA6A5A"/>
    <w:rsid w:val="00DC6A2D"/>
    <w:rsid w:val="00DD04A3"/>
    <w:rsid w:val="00E0576E"/>
    <w:rsid w:val="00E32D88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5DA1"/>
    <w:rsid w:val="00F55FEB"/>
    <w:rsid w:val="00F75D4F"/>
    <w:rsid w:val="00F90BB7"/>
    <w:rsid w:val="00FA18E6"/>
    <w:rsid w:val="00FA24B9"/>
    <w:rsid w:val="00FB0581"/>
    <w:rsid w:val="00FB4614"/>
    <w:rsid w:val="00FC6970"/>
    <w:rsid w:val="00FD048D"/>
    <w:rsid w:val="00FD5B43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1A51A6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1A51A6"/>
    <w:rPr>
      <w:color w:val="954F72"/>
      <w:u w:val="single"/>
    </w:rPr>
  </w:style>
  <w:style w:type="paragraph" w:styleId="Prskatjums">
    <w:name w:val="Revision"/>
    <w:hidden/>
    <w:uiPriority w:val="99"/>
    <w:semiHidden/>
    <w:rsid w:val="007958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Zane Zālīte-Savicka</cp:lastModifiedBy>
  <cp:revision>9</cp:revision>
  <cp:lastPrinted>2008-02-21T11:46:00Z</cp:lastPrinted>
  <dcterms:created xsi:type="dcterms:W3CDTF">2024-10-16T05:26:00Z</dcterms:created>
  <dcterms:modified xsi:type="dcterms:W3CDTF">2025-03-20T07:58:00Z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